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D1517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BHA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Notice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C37DE">
        <w:rPr>
          <w:rFonts w:ascii="Arial" w:hAnsi="Arial" w:cs="Arial"/>
          <w:sz w:val="20"/>
          <w:szCs w:val="20"/>
        </w:rPr>
        <w:t>1</w:t>
      </w:r>
      <w:r w:rsidR="00D1517D">
        <w:rPr>
          <w:rFonts w:ascii="Arial" w:hAnsi="Arial" w:cs="Arial"/>
          <w:sz w:val="20"/>
          <w:szCs w:val="20"/>
        </w:rPr>
        <w:t>9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1517D" w:rsidRPr="00D1517D">
        <w:rPr>
          <w:rFonts w:ascii="Arial" w:hAnsi="Arial" w:cs="Arial"/>
          <w:sz w:val="20"/>
          <w:szCs w:val="20"/>
        </w:rPr>
        <w:t>Bac Ha Hydropower JSC</w:t>
      </w:r>
      <w:r w:rsidR="00D1517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1517D" w:rsidRDefault="00D1517D" w:rsidP="00D15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517D">
        <w:rPr>
          <w:rFonts w:ascii="Arial" w:hAnsi="Arial" w:cs="Arial"/>
          <w:sz w:val="20"/>
          <w:szCs w:val="20"/>
        </w:rPr>
        <w:t>Bac Ha Hydropower JSC,</w:t>
      </w:r>
      <w:r w:rsidRPr="00D1517D">
        <w:rPr>
          <w:rFonts w:ascii="Arial" w:hAnsi="Arial" w:cs="Arial"/>
          <w:sz w:val="20"/>
          <w:szCs w:val="20"/>
        </w:rPr>
        <w:t xml:space="preserve"> </w:t>
      </w:r>
    </w:p>
    <w:p w:rsidR="00D1517D" w:rsidRDefault="00D1517D" w:rsidP="00D15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517D">
        <w:rPr>
          <w:rFonts w:ascii="Arial" w:hAnsi="Arial" w:cs="Arial"/>
          <w:sz w:val="20"/>
          <w:szCs w:val="20"/>
        </w:rPr>
        <w:t xml:space="preserve">Head office address: Lung </w:t>
      </w:r>
      <w:proofErr w:type="spellStart"/>
      <w:r w:rsidRPr="00D1517D">
        <w:rPr>
          <w:rFonts w:ascii="Arial" w:hAnsi="Arial" w:cs="Arial"/>
          <w:sz w:val="20"/>
          <w:szCs w:val="20"/>
        </w:rPr>
        <w:t>Xa</w:t>
      </w:r>
      <w:proofErr w:type="spellEnd"/>
      <w:r w:rsidRPr="00D1517D">
        <w:rPr>
          <w:rFonts w:ascii="Arial" w:hAnsi="Arial" w:cs="Arial"/>
          <w:sz w:val="20"/>
          <w:szCs w:val="20"/>
        </w:rPr>
        <w:t xml:space="preserve"> hamlet, </w:t>
      </w:r>
      <w:proofErr w:type="spellStart"/>
      <w:r w:rsidRPr="00D1517D">
        <w:rPr>
          <w:rFonts w:ascii="Arial" w:hAnsi="Arial" w:cs="Arial"/>
          <w:sz w:val="20"/>
          <w:szCs w:val="20"/>
        </w:rPr>
        <w:t>Coc</w:t>
      </w:r>
      <w:proofErr w:type="spellEnd"/>
      <w:r w:rsidRPr="00D1517D">
        <w:rPr>
          <w:rFonts w:ascii="Arial" w:hAnsi="Arial" w:cs="Arial"/>
          <w:sz w:val="20"/>
          <w:szCs w:val="20"/>
        </w:rPr>
        <w:t xml:space="preserve"> Ly commune, Bac Ha district, Lao </w:t>
      </w:r>
      <w:proofErr w:type="spellStart"/>
      <w:r w:rsidRPr="00D1517D">
        <w:rPr>
          <w:rFonts w:ascii="Arial" w:hAnsi="Arial" w:cs="Arial"/>
          <w:sz w:val="20"/>
          <w:szCs w:val="20"/>
        </w:rPr>
        <w:t>Cai</w:t>
      </w:r>
      <w:proofErr w:type="spellEnd"/>
      <w:r w:rsidRPr="00D1517D">
        <w:rPr>
          <w:rFonts w:ascii="Arial" w:hAnsi="Arial" w:cs="Arial"/>
          <w:sz w:val="20"/>
          <w:szCs w:val="20"/>
        </w:rPr>
        <w:t xml:space="preserve"> province </w:t>
      </w:r>
    </w:p>
    <w:p w:rsidR="00D1517D" w:rsidRDefault="00D1517D" w:rsidP="00D15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517D">
        <w:rPr>
          <w:rFonts w:ascii="Arial" w:hAnsi="Arial" w:cs="Arial"/>
          <w:sz w:val="20"/>
          <w:szCs w:val="20"/>
        </w:rPr>
        <w:t xml:space="preserve">Business registration certificate: 5300240587 dated </w:t>
      </w:r>
      <w:r>
        <w:rPr>
          <w:rFonts w:ascii="Arial" w:hAnsi="Arial" w:cs="Arial"/>
          <w:sz w:val="20"/>
          <w:szCs w:val="20"/>
        </w:rPr>
        <w:t>18 Feb 2008</w:t>
      </w:r>
      <w:r w:rsidRPr="00D1517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registered for </w:t>
      </w:r>
      <w:r w:rsidRPr="00D1517D">
        <w:rPr>
          <w:rFonts w:ascii="Arial" w:hAnsi="Arial" w:cs="Arial"/>
          <w:sz w:val="20"/>
          <w:szCs w:val="20"/>
        </w:rPr>
        <w:t xml:space="preserve">8th </w:t>
      </w:r>
      <w:r>
        <w:rPr>
          <w:rFonts w:ascii="Arial" w:hAnsi="Arial" w:cs="Arial"/>
          <w:sz w:val="20"/>
          <w:szCs w:val="20"/>
        </w:rPr>
        <w:t xml:space="preserve">change on 20 </w:t>
      </w:r>
      <w:r w:rsidRPr="00D1517D">
        <w:rPr>
          <w:rFonts w:ascii="Arial" w:hAnsi="Arial" w:cs="Arial"/>
          <w:sz w:val="20"/>
          <w:szCs w:val="20"/>
        </w:rPr>
        <w:t xml:space="preserve">August, 2019) issued by Lao </w:t>
      </w:r>
      <w:proofErr w:type="spellStart"/>
      <w:r w:rsidRPr="00D1517D">
        <w:rPr>
          <w:rFonts w:ascii="Arial" w:hAnsi="Arial" w:cs="Arial"/>
          <w:sz w:val="20"/>
          <w:szCs w:val="20"/>
        </w:rPr>
        <w:t>Cai</w:t>
      </w:r>
      <w:proofErr w:type="spellEnd"/>
      <w:r w:rsidRPr="00D1517D">
        <w:rPr>
          <w:rFonts w:ascii="Arial" w:hAnsi="Arial" w:cs="Arial"/>
          <w:sz w:val="20"/>
          <w:szCs w:val="20"/>
        </w:rPr>
        <w:t xml:space="preserve"> Departm</w:t>
      </w:r>
      <w:r>
        <w:rPr>
          <w:rFonts w:ascii="Arial" w:hAnsi="Arial" w:cs="Arial"/>
          <w:sz w:val="20"/>
          <w:szCs w:val="20"/>
        </w:rPr>
        <w:t>ent of Planning and Investment</w:t>
      </w:r>
    </w:p>
    <w:p w:rsidR="00D1517D" w:rsidRDefault="00D1517D" w:rsidP="00D15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517D">
        <w:rPr>
          <w:rFonts w:ascii="Arial" w:hAnsi="Arial" w:cs="Arial"/>
          <w:sz w:val="20"/>
          <w:szCs w:val="20"/>
        </w:rPr>
        <w:t>Bac Ha Hydropower JSC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issued</w:t>
      </w:r>
      <w:r w:rsidRPr="00D1517D">
        <w:rPr>
          <w:rFonts w:ascii="Arial" w:hAnsi="Arial" w:cs="Arial"/>
          <w:sz w:val="20"/>
          <w:szCs w:val="20"/>
        </w:rPr>
        <w:t xml:space="preserve"> invitation letter</w:t>
      </w:r>
      <w:r>
        <w:rPr>
          <w:rFonts w:ascii="Arial" w:hAnsi="Arial" w:cs="Arial"/>
          <w:sz w:val="20"/>
          <w:szCs w:val="20"/>
        </w:rPr>
        <w:t>s</w:t>
      </w:r>
      <w:r w:rsidRPr="00D1517D">
        <w:rPr>
          <w:rFonts w:ascii="Arial" w:hAnsi="Arial" w:cs="Arial"/>
          <w:sz w:val="20"/>
          <w:szCs w:val="20"/>
        </w:rPr>
        <w:t xml:space="preserve"> to the 2020 Annual General Meeting of Shareholders on April 6, 2020.  However, in order to strictly implement the Prime Minister's decision on social isolation due to the acute respiratory epidemic </w:t>
      </w:r>
      <w:r w:rsidRPr="00D1517D">
        <w:rPr>
          <w:rFonts w:ascii="Arial" w:hAnsi="Arial" w:cs="Arial"/>
          <w:sz w:val="20"/>
          <w:szCs w:val="20"/>
        </w:rPr>
        <w:t>Covid</w:t>
      </w:r>
      <w:r>
        <w:rPr>
          <w:rFonts w:ascii="Arial" w:hAnsi="Arial" w:cs="Arial"/>
          <w:sz w:val="20"/>
          <w:szCs w:val="20"/>
        </w:rPr>
        <w:t xml:space="preserve">-19, on </w:t>
      </w:r>
      <w:r w:rsidRPr="00D1517D">
        <w:rPr>
          <w:rFonts w:ascii="Arial" w:hAnsi="Arial" w:cs="Arial"/>
          <w:sz w:val="20"/>
          <w:szCs w:val="20"/>
        </w:rPr>
        <w:t>April 17, 2020</w:t>
      </w:r>
      <w:r>
        <w:rPr>
          <w:rFonts w:ascii="Arial" w:hAnsi="Arial" w:cs="Arial"/>
          <w:sz w:val="20"/>
          <w:szCs w:val="20"/>
        </w:rPr>
        <w:t>,</w:t>
      </w:r>
      <w:r w:rsidRPr="00D1517D">
        <w:rPr>
          <w:rFonts w:ascii="Arial" w:hAnsi="Arial" w:cs="Arial"/>
          <w:sz w:val="20"/>
          <w:szCs w:val="20"/>
        </w:rPr>
        <w:t xml:space="preserve"> the Company announced to postpone the meeting to </w:t>
      </w:r>
      <w:r>
        <w:rPr>
          <w:rFonts w:ascii="Arial" w:hAnsi="Arial" w:cs="Arial"/>
          <w:sz w:val="20"/>
          <w:szCs w:val="20"/>
        </w:rPr>
        <w:t>shareholders</w:t>
      </w:r>
      <w:r w:rsidRPr="00D1517D">
        <w:rPr>
          <w:rFonts w:ascii="Arial" w:hAnsi="Arial" w:cs="Arial"/>
          <w:sz w:val="20"/>
          <w:szCs w:val="20"/>
        </w:rPr>
        <w:t xml:space="preserve">  </w:t>
      </w:r>
    </w:p>
    <w:p w:rsidR="002807A1" w:rsidRDefault="00D1517D" w:rsidP="00D15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517D">
        <w:rPr>
          <w:rFonts w:ascii="Arial" w:hAnsi="Arial" w:cs="Arial"/>
          <w:sz w:val="20"/>
          <w:szCs w:val="20"/>
        </w:rPr>
        <w:t xml:space="preserve">Up to now, the Government has </w:t>
      </w:r>
      <w:r w:rsidR="002807A1">
        <w:rPr>
          <w:rFonts w:ascii="Arial" w:hAnsi="Arial" w:cs="Arial"/>
          <w:sz w:val="20"/>
          <w:szCs w:val="20"/>
        </w:rPr>
        <w:t xml:space="preserve">agreed to loosen the social gap, which is </w:t>
      </w:r>
      <w:r w:rsidRPr="00D1517D">
        <w:rPr>
          <w:rFonts w:ascii="Arial" w:hAnsi="Arial" w:cs="Arial"/>
          <w:sz w:val="20"/>
          <w:szCs w:val="20"/>
        </w:rPr>
        <w:t>eligible for holding the General Meeting o</w:t>
      </w:r>
      <w:r w:rsidR="002807A1">
        <w:rPr>
          <w:rFonts w:ascii="Arial" w:hAnsi="Arial" w:cs="Arial"/>
          <w:sz w:val="20"/>
          <w:szCs w:val="20"/>
        </w:rPr>
        <w:t xml:space="preserve">f Shareholders. </w:t>
      </w:r>
      <w:r w:rsidRPr="00D1517D">
        <w:rPr>
          <w:rFonts w:ascii="Arial" w:hAnsi="Arial" w:cs="Arial"/>
          <w:sz w:val="20"/>
          <w:szCs w:val="20"/>
        </w:rPr>
        <w:t xml:space="preserve">Therefore, </w:t>
      </w:r>
      <w:r w:rsidR="002807A1" w:rsidRPr="002807A1">
        <w:rPr>
          <w:rFonts w:ascii="Arial" w:hAnsi="Arial" w:cs="Arial"/>
          <w:sz w:val="20"/>
          <w:szCs w:val="20"/>
        </w:rPr>
        <w:t xml:space="preserve">Bac Ha Hydropower JSC </w:t>
      </w:r>
      <w:r w:rsidRPr="00D1517D">
        <w:rPr>
          <w:rFonts w:ascii="Arial" w:hAnsi="Arial" w:cs="Arial"/>
          <w:sz w:val="20"/>
          <w:szCs w:val="20"/>
        </w:rPr>
        <w:t xml:space="preserve">would like to invite Shareholders to attend the Annual General Meeting of Shareholders in 2020 as follows: </w:t>
      </w:r>
    </w:p>
    <w:p w:rsidR="002807A1" w:rsidRDefault="00D1517D" w:rsidP="00D15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517D">
        <w:rPr>
          <w:rFonts w:ascii="Arial" w:hAnsi="Arial" w:cs="Arial"/>
          <w:sz w:val="20"/>
          <w:szCs w:val="20"/>
        </w:rPr>
        <w:t xml:space="preserve">1. Time, location and participants of the meeting: </w:t>
      </w:r>
    </w:p>
    <w:p w:rsidR="002807A1" w:rsidRDefault="00D1517D" w:rsidP="00D15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517D">
        <w:rPr>
          <w:rFonts w:ascii="Arial" w:hAnsi="Arial" w:cs="Arial"/>
          <w:sz w:val="20"/>
          <w:szCs w:val="20"/>
        </w:rPr>
        <w:t xml:space="preserve">- Time: </w:t>
      </w:r>
      <w:r w:rsidR="002807A1">
        <w:rPr>
          <w:rFonts w:ascii="Arial" w:hAnsi="Arial" w:cs="Arial"/>
          <w:sz w:val="20"/>
          <w:szCs w:val="20"/>
        </w:rPr>
        <w:t xml:space="preserve">from </w:t>
      </w:r>
      <w:r w:rsidRPr="00D1517D">
        <w:rPr>
          <w:rFonts w:ascii="Arial" w:hAnsi="Arial" w:cs="Arial"/>
          <w:sz w:val="20"/>
          <w:szCs w:val="20"/>
        </w:rPr>
        <w:t xml:space="preserve">8:00 </w:t>
      </w:r>
      <w:r w:rsidR="002807A1">
        <w:rPr>
          <w:rFonts w:ascii="Arial" w:hAnsi="Arial" w:cs="Arial"/>
          <w:sz w:val="20"/>
          <w:szCs w:val="20"/>
        </w:rPr>
        <w:t>to</w:t>
      </w:r>
      <w:r w:rsidRPr="00D1517D">
        <w:rPr>
          <w:rFonts w:ascii="Arial" w:hAnsi="Arial" w:cs="Arial"/>
          <w:sz w:val="20"/>
          <w:szCs w:val="20"/>
        </w:rPr>
        <w:t xml:space="preserve"> 11:30 </w:t>
      </w:r>
      <w:r w:rsidR="002807A1">
        <w:rPr>
          <w:rFonts w:ascii="Arial" w:hAnsi="Arial" w:cs="Arial"/>
          <w:sz w:val="20"/>
          <w:szCs w:val="20"/>
        </w:rPr>
        <w:t>on Thursday, May 28, 2020</w:t>
      </w:r>
    </w:p>
    <w:p w:rsidR="002807A1" w:rsidRDefault="00D1517D" w:rsidP="00D15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517D">
        <w:rPr>
          <w:rFonts w:ascii="Arial" w:hAnsi="Arial" w:cs="Arial"/>
          <w:sz w:val="20"/>
          <w:szCs w:val="20"/>
        </w:rPr>
        <w:t xml:space="preserve">- Location: Winsor Room, 2nd Floor, </w:t>
      </w:r>
      <w:proofErr w:type="spellStart"/>
      <w:r w:rsidRPr="00D1517D">
        <w:rPr>
          <w:rFonts w:ascii="Arial" w:hAnsi="Arial" w:cs="Arial"/>
          <w:sz w:val="20"/>
          <w:szCs w:val="20"/>
        </w:rPr>
        <w:t>GrandPlaza</w:t>
      </w:r>
      <w:proofErr w:type="spellEnd"/>
      <w:r w:rsidRPr="00D1517D">
        <w:rPr>
          <w:rFonts w:ascii="Arial" w:hAnsi="Arial" w:cs="Arial"/>
          <w:sz w:val="20"/>
          <w:szCs w:val="20"/>
        </w:rPr>
        <w:t xml:space="preserve"> Hotel - No. 117 Tran </w:t>
      </w:r>
      <w:proofErr w:type="spellStart"/>
      <w:r w:rsidRPr="00D1517D">
        <w:rPr>
          <w:rFonts w:ascii="Arial" w:hAnsi="Arial" w:cs="Arial"/>
          <w:sz w:val="20"/>
          <w:szCs w:val="20"/>
        </w:rPr>
        <w:t>Duy</w:t>
      </w:r>
      <w:proofErr w:type="spellEnd"/>
      <w:r w:rsidRPr="00D1517D">
        <w:rPr>
          <w:rFonts w:ascii="Arial" w:hAnsi="Arial" w:cs="Arial"/>
          <w:sz w:val="20"/>
          <w:szCs w:val="20"/>
        </w:rPr>
        <w:t xml:space="preserve"> Hu</w:t>
      </w:r>
      <w:r w:rsidR="002807A1">
        <w:rPr>
          <w:rFonts w:ascii="Arial" w:hAnsi="Arial" w:cs="Arial"/>
          <w:sz w:val="20"/>
          <w:szCs w:val="20"/>
        </w:rPr>
        <w:t xml:space="preserve">ng, </w:t>
      </w:r>
      <w:proofErr w:type="spellStart"/>
      <w:r w:rsidR="002807A1">
        <w:rPr>
          <w:rFonts w:ascii="Arial" w:hAnsi="Arial" w:cs="Arial"/>
          <w:sz w:val="20"/>
          <w:szCs w:val="20"/>
        </w:rPr>
        <w:t>Trung</w:t>
      </w:r>
      <w:proofErr w:type="spellEnd"/>
      <w:r w:rsidR="002807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07A1">
        <w:rPr>
          <w:rFonts w:ascii="Arial" w:hAnsi="Arial" w:cs="Arial"/>
          <w:sz w:val="20"/>
          <w:szCs w:val="20"/>
        </w:rPr>
        <w:t>Hoa</w:t>
      </w:r>
      <w:proofErr w:type="spellEnd"/>
      <w:r w:rsidR="002807A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807A1">
        <w:rPr>
          <w:rFonts w:ascii="Arial" w:hAnsi="Arial" w:cs="Arial"/>
          <w:sz w:val="20"/>
          <w:szCs w:val="20"/>
        </w:rPr>
        <w:t>Cau</w:t>
      </w:r>
      <w:proofErr w:type="spellEnd"/>
      <w:r w:rsidR="002807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07A1">
        <w:rPr>
          <w:rFonts w:ascii="Arial" w:hAnsi="Arial" w:cs="Arial"/>
          <w:sz w:val="20"/>
          <w:szCs w:val="20"/>
        </w:rPr>
        <w:t>Giay</w:t>
      </w:r>
      <w:proofErr w:type="spellEnd"/>
      <w:r w:rsidR="002807A1">
        <w:rPr>
          <w:rFonts w:ascii="Arial" w:hAnsi="Arial" w:cs="Arial"/>
          <w:sz w:val="20"/>
          <w:szCs w:val="20"/>
        </w:rPr>
        <w:t xml:space="preserve">, Ha </w:t>
      </w:r>
      <w:proofErr w:type="spellStart"/>
      <w:r w:rsidR="002807A1">
        <w:rPr>
          <w:rFonts w:ascii="Arial" w:hAnsi="Arial" w:cs="Arial"/>
          <w:sz w:val="20"/>
          <w:szCs w:val="20"/>
        </w:rPr>
        <w:t>Noi</w:t>
      </w:r>
      <w:proofErr w:type="spellEnd"/>
    </w:p>
    <w:p w:rsidR="002807A1" w:rsidRDefault="002807A1" w:rsidP="00D15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1517D" w:rsidRPr="00D1517D">
        <w:rPr>
          <w:rFonts w:ascii="Arial" w:hAnsi="Arial" w:cs="Arial"/>
          <w:sz w:val="20"/>
          <w:szCs w:val="20"/>
        </w:rPr>
        <w:t xml:space="preserve"> Participants: All shareholders owning shares of </w:t>
      </w:r>
      <w:r w:rsidRPr="002807A1">
        <w:rPr>
          <w:rFonts w:ascii="Arial" w:hAnsi="Arial" w:cs="Arial"/>
          <w:sz w:val="20"/>
          <w:szCs w:val="20"/>
        </w:rPr>
        <w:t xml:space="preserve">Bac Ha Hydropower JSC </w:t>
      </w:r>
      <w:r w:rsidR="00D1517D" w:rsidRPr="00D1517D">
        <w:rPr>
          <w:rFonts w:ascii="Arial" w:hAnsi="Arial" w:cs="Arial"/>
          <w:sz w:val="20"/>
          <w:szCs w:val="20"/>
        </w:rPr>
        <w:t>according to the list of shareholders provided by</w:t>
      </w:r>
      <w:r>
        <w:rPr>
          <w:rFonts w:ascii="Arial" w:hAnsi="Arial" w:cs="Arial"/>
          <w:sz w:val="20"/>
          <w:szCs w:val="20"/>
        </w:rPr>
        <w:t xml:space="preserve"> the Vietnam Securities Depository. </w:t>
      </w:r>
      <w:r w:rsidR="00D1517D" w:rsidRPr="00D1517D">
        <w:rPr>
          <w:rFonts w:ascii="Arial" w:hAnsi="Arial" w:cs="Arial"/>
          <w:sz w:val="20"/>
          <w:szCs w:val="20"/>
        </w:rPr>
        <w:t>Shareh</w:t>
      </w:r>
      <w:r>
        <w:rPr>
          <w:rFonts w:ascii="Arial" w:hAnsi="Arial" w:cs="Arial"/>
          <w:sz w:val="20"/>
          <w:szCs w:val="20"/>
        </w:rPr>
        <w:t>olders who are unable to attend authorize others to attend</w:t>
      </w:r>
    </w:p>
    <w:p w:rsidR="002807A1" w:rsidRDefault="002807A1" w:rsidP="00D15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Shareholders or</w:t>
      </w:r>
      <w:r w:rsidR="00D1517D" w:rsidRPr="00D1517D">
        <w:rPr>
          <w:rFonts w:ascii="Arial" w:hAnsi="Arial" w:cs="Arial"/>
          <w:sz w:val="20"/>
          <w:szCs w:val="20"/>
        </w:rPr>
        <w:t xml:space="preserve"> authorized person</w:t>
      </w:r>
      <w:r>
        <w:rPr>
          <w:rFonts w:ascii="Arial" w:hAnsi="Arial" w:cs="Arial"/>
          <w:sz w:val="20"/>
          <w:szCs w:val="20"/>
        </w:rPr>
        <w:t>s</w:t>
      </w:r>
      <w:r w:rsidR="00D1517D" w:rsidRPr="00D1517D">
        <w:rPr>
          <w:rFonts w:ascii="Arial" w:hAnsi="Arial" w:cs="Arial"/>
          <w:sz w:val="20"/>
          <w:szCs w:val="20"/>
        </w:rPr>
        <w:t xml:space="preserve"> should bring the following documents</w:t>
      </w:r>
      <w:r>
        <w:rPr>
          <w:rFonts w:ascii="Arial" w:hAnsi="Arial" w:cs="Arial"/>
          <w:sz w:val="20"/>
          <w:szCs w:val="20"/>
        </w:rPr>
        <w:t xml:space="preserve"> when coming to the annual General Meeting of Shareholders</w:t>
      </w:r>
      <w:r w:rsidR="00D1517D" w:rsidRPr="00D1517D">
        <w:rPr>
          <w:rFonts w:ascii="Arial" w:hAnsi="Arial" w:cs="Arial"/>
          <w:sz w:val="20"/>
          <w:szCs w:val="20"/>
        </w:rPr>
        <w:t xml:space="preserve">: </w:t>
      </w:r>
    </w:p>
    <w:p w:rsidR="002807A1" w:rsidRDefault="00D1517D" w:rsidP="00D15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517D">
        <w:rPr>
          <w:rFonts w:ascii="Arial" w:hAnsi="Arial" w:cs="Arial"/>
          <w:sz w:val="20"/>
          <w:szCs w:val="20"/>
        </w:rPr>
        <w:t xml:space="preserve">For individuals: </w:t>
      </w:r>
    </w:p>
    <w:p w:rsidR="002807A1" w:rsidRDefault="002807A1" w:rsidP="00D15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Identity card or passport</w:t>
      </w:r>
    </w:p>
    <w:p w:rsidR="002807A1" w:rsidRDefault="002807A1" w:rsidP="00D15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1517D" w:rsidRPr="00D1517D">
        <w:rPr>
          <w:rFonts w:ascii="Arial" w:hAnsi="Arial" w:cs="Arial"/>
          <w:sz w:val="20"/>
          <w:szCs w:val="20"/>
        </w:rPr>
        <w:t xml:space="preserve"> Invitation letter </w:t>
      </w:r>
      <w:r>
        <w:rPr>
          <w:rFonts w:ascii="Arial" w:hAnsi="Arial" w:cs="Arial"/>
          <w:sz w:val="20"/>
          <w:szCs w:val="20"/>
        </w:rPr>
        <w:t>dated 6 April 2020 (original)</w:t>
      </w:r>
    </w:p>
    <w:p w:rsidR="00D1517D" w:rsidRDefault="00D1517D" w:rsidP="00D15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517D">
        <w:rPr>
          <w:rFonts w:ascii="Arial" w:hAnsi="Arial" w:cs="Arial"/>
          <w:sz w:val="20"/>
          <w:szCs w:val="20"/>
        </w:rPr>
        <w:t xml:space="preserve">Note: </w:t>
      </w:r>
      <w:r w:rsidR="002807A1">
        <w:rPr>
          <w:rFonts w:ascii="Arial" w:hAnsi="Arial" w:cs="Arial"/>
          <w:sz w:val="20"/>
          <w:szCs w:val="20"/>
        </w:rPr>
        <w:t>In case of authorization for</w:t>
      </w:r>
      <w:r w:rsidRPr="00D1517D">
        <w:rPr>
          <w:rFonts w:ascii="Arial" w:hAnsi="Arial" w:cs="Arial"/>
          <w:sz w:val="20"/>
          <w:szCs w:val="20"/>
        </w:rPr>
        <w:t xml:space="preserve"> attend</w:t>
      </w:r>
      <w:r w:rsidR="002807A1">
        <w:rPr>
          <w:rFonts w:ascii="Arial" w:hAnsi="Arial" w:cs="Arial"/>
          <w:sz w:val="20"/>
          <w:szCs w:val="20"/>
        </w:rPr>
        <w:t>ing</w:t>
      </w:r>
      <w:r w:rsidRPr="00D1517D">
        <w:rPr>
          <w:rFonts w:ascii="Arial" w:hAnsi="Arial" w:cs="Arial"/>
          <w:sz w:val="20"/>
          <w:szCs w:val="20"/>
        </w:rPr>
        <w:t xml:space="preserve"> the meeting, the authorized person should bring ID card or passport, invitation letter </w:t>
      </w:r>
      <w:r w:rsidR="002807A1">
        <w:rPr>
          <w:rFonts w:ascii="Arial" w:hAnsi="Arial" w:cs="Arial"/>
          <w:sz w:val="20"/>
          <w:szCs w:val="20"/>
        </w:rPr>
        <w:t>dated</w:t>
      </w:r>
      <w:r w:rsidRPr="00D1517D">
        <w:rPr>
          <w:rFonts w:ascii="Arial" w:hAnsi="Arial" w:cs="Arial"/>
          <w:sz w:val="20"/>
          <w:szCs w:val="20"/>
        </w:rPr>
        <w:t xml:space="preserve"> April 6, 2020 (original) and power of attorney (original) in the form </w:t>
      </w:r>
      <w:r w:rsidRPr="00D1517D">
        <w:rPr>
          <w:rFonts w:ascii="Arial" w:hAnsi="Arial" w:cs="Arial"/>
          <w:sz w:val="20"/>
          <w:szCs w:val="20"/>
        </w:rPr>
        <w:lastRenderedPageBreak/>
        <w:t xml:space="preserve">attached to the meeting invitation </w:t>
      </w:r>
      <w:r w:rsidR="002807A1">
        <w:rPr>
          <w:rFonts w:ascii="Arial" w:hAnsi="Arial" w:cs="Arial"/>
          <w:sz w:val="20"/>
          <w:szCs w:val="20"/>
        </w:rPr>
        <w:t xml:space="preserve">dated 06 Apr 2020 to register for attending the annual General Meeting of Shareholders </w:t>
      </w:r>
    </w:p>
    <w:p w:rsidR="002807A1" w:rsidRDefault="002807A1" w:rsidP="00D15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organizations</w:t>
      </w:r>
    </w:p>
    <w:p w:rsidR="002807A1" w:rsidRDefault="002807A1" w:rsidP="00D15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Notarized copy of Business Registration Certificate</w:t>
      </w:r>
    </w:p>
    <w:p w:rsidR="002807A1" w:rsidRDefault="002807A1" w:rsidP="00D15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ID card or passport of legal representative and invitation dated 06 Apr 2020 (original)</w:t>
      </w:r>
    </w:p>
    <w:p w:rsidR="002807A1" w:rsidRDefault="002807A1" w:rsidP="002807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517D">
        <w:rPr>
          <w:rFonts w:ascii="Arial" w:hAnsi="Arial" w:cs="Arial"/>
          <w:sz w:val="20"/>
          <w:szCs w:val="20"/>
        </w:rPr>
        <w:t xml:space="preserve">Note: </w:t>
      </w:r>
      <w:r>
        <w:rPr>
          <w:rFonts w:ascii="Arial" w:hAnsi="Arial" w:cs="Arial"/>
          <w:sz w:val="20"/>
          <w:szCs w:val="20"/>
        </w:rPr>
        <w:t>In case of authorization for</w:t>
      </w:r>
      <w:r w:rsidRPr="00D1517D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D1517D">
        <w:rPr>
          <w:rFonts w:ascii="Arial" w:hAnsi="Arial" w:cs="Arial"/>
          <w:sz w:val="20"/>
          <w:szCs w:val="20"/>
        </w:rPr>
        <w:t xml:space="preserve"> the meeting, the authorized person should bring ID card or passport, invitation letter </w:t>
      </w:r>
      <w:r>
        <w:rPr>
          <w:rFonts w:ascii="Arial" w:hAnsi="Arial" w:cs="Arial"/>
          <w:sz w:val="20"/>
          <w:szCs w:val="20"/>
        </w:rPr>
        <w:t>dated</w:t>
      </w:r>
      <w:r w:rsidRPr="00D1517D">
        <w:rPr>
          <w:rFonts w:ascii="Arial" w:hAnsi="Arial" w:cs="Arial"/>
          <w:sz w:val="20"/>
          <w:szCs w:val="20"/>
        </w:rPr>
        <w:t xml:space="preserve"> April 6, 2020 (original)</w:t>
      </w:r>
      <w:r>
        <w:rPr>
          <w:rFonts w:ascii="Arial" w:hAnsi="Arial" w:cs="Arial"/>
          <w:sz w:val="20"/>
          <w:szCs w:val="20"/>
        </w:rPr>
        <w:t>, notarized copy of Business Registration Certificate</w:t>
      </w:r>
      <w:r w:rsidRPr="00D1517D">
        <w:rPr>
          <w:rFonts w:ascii="Arial" w:hAnsi="Arial" w:cs="Arial"/>
          <w:sz w:val="20"/>
          <w:szCs w:val="20"/>
        </w:rPr>
        <w:t xml:space="preserve"> and power of attorney (original) in the form attached to the meeting invitation </w:t>
      </w:r>
      <w:r>
        <w:rPr>
          <w:rFonts w:ascii="Arial" w:hAnsi="Arial" w:cs="Arial"/>
          <w:sz w:val="20"/>
          <w:szCs w:val="20"/>
        </w:rPr>
        <w:t xml:space="preserve">dated 06 Apr 2020 to register for attending the annual General Meeting of Shareholders </w:t>
      </w:r>
      <w:r w:rsidR="00AC4ACF">
        <w:rPr>
          <w:rFonts w:ascii="Arial" w:hAnsi="Arial" w:cs="Arial"/>
          <w:sz w:val="20"/>
          <w:szCs w:val="20"/>
        </w:rPr>
        <w:t>in accordance with rules</w:t>
      </w:r>
    </w:p>
    <w:p w:rsidR="002807A1" w:rsidRPr="00D1517D" w:rsidRDefault="002807A1" w:rsidP="00D15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517D" w:rsidRDefault="00D151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15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75754"/>
    <w:rsid w:val="000A0B74"/>
    <w:rsid w:val="000B6969"/>
    <w:rsid w:val="000C4127"/>
    <w:rsid w:val="000D20D4"/>
    <w:rsid w:val="000E4CD5"/>
    <w:rsid w:val="000E518E"/>
    <w:rsid w:val="000E71F4"/>
    <w:rsid w:val="001110AA"/>
    <w:rsid w:val="00132EC5"/>
    <w:rsid w:val="00136CAF"/>
    <w:rsid w:val="00146DCF"/>
    <w:rsid w:val="00151208"/>
    <w:rsid w:val="00155048"/>
    <w:rsid w:val="001579A8"/>
    <w:rsid w:val="0016411D"/>
    <w:rsid w:val="00167E2F"/>
    <w:rsid w:val="00191F14"/>
    <w:rsid w:val="001E4B88"/>
    <w:rsid w:val="001E707C"/>
    <w:rsid w:val="001F0E1D"/>
    <w:rsid w:val="001F34A1"/>
    <w:rsid w:val="001F6744"/>
    <w:rsid w:val="00202525"/>
    <w:rsid w:val="00207AF4"/>
    <w:rsid w:val="002164D2"/>
    <w:rsid w:val="002319EE"/>
    <w:rsid w:val="00254EA2"/>
    <w:rsid w:val="002807A1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C1805"/>
    <w:rsid w:val="003C4606"/>
    <w:rsid w:val="003D18D5"/>
    <w:rsid w:val="003E73CA"/>
    <w:rsid w:val="00403A9C"/>
    <w:rsid w:val="00420169"/>
    <w:rsid w:val="0042783A"/>
    <w:rsid w:val="0043345C"/>
    <w:rsid w:val="00434040"/>
    <w:rsid w:val="004530A7"/>
    <w:rsid w:val="00453C9C"/>
    <w:rsid w:val="00456307"/>
    <w:rsid w:val="00467BC0"/>
    <w:rsid w:val="0047038B"/>
    <w:rsid w:val="00490B2B"/>
    <w:rsid w:val="00496733"/>
    <w:rsid w:val="004B2BA6"/>
    <w:rsid w:val="004B4798"/>
    <w:rsid w:val="004E4C16"/>
    <w:rsid w:val="00503DD6"/>
    <w:rsid w:val="00505065"/>
    <w:rsid w:val="0052379D"/>
    <w:rsid w:val="0055067A"/>
    <w:rsid w:val="005610CB"/>
    <w:rsid w:val="00576A91"/>
    <w:rsid w:val="0058434E"/>
    <w:rsid w:val="00585B82"/>
    <w:rsid w:val="005906FC"/>
    <w:rsid w:val="005B1FDE"/>
    <w:rsid w:val="005B40E5"/>
    <w:rsid w:val="005D7F9C"/>
    <w:rsid w:val="005F7ED5"/>
    <w:rsid w:val="006000D8"/>
    <w:rsid w:val="0063035E"/>
    <w:rsid w:val="0063581B"/>
    <w:rsid w:val="006374A1"/>
    <w:rsid w:val="00653D82"/>
    <w:rsid w:val="00664834"/>
    <w:rsid w:val="006938BF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A072F"/>
    <w:rsid w:val="007A1FCC"/>
    <w:rsid w:val="007B07E7"/>
    <w:rsid w:val="007B3E94"/>
    <w:rsid w:val="007B5ED0"/>
    <w:rsid w:val="007B67AF"/>
    <w:rsid w:val="007C13C6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7E42"/>
    <w:rsid w:val="008134FC"/>
    <w:rsid w:val="00837771"/>
    <w:rsid w:val="0084142F"/>
    <w:rsid w:val="0084485C"/>
    <w:rsid w:val="00846A9E"/>
    <w:rsid w:val="00853748"/>
    <w:rsid w:val="008544C2"/>
    <w:rsid w:val="00882307"/>
    <w:rsid w:val="00884B9C"/>
    <w:rsid w:val="008C0872"/>
    <w:rsid w:val="008C7A42"/>
    <w:rsid w:val="00923467"/>
    <w:rsid w:val="00934FC0"/>
    <w:rsid w:val="00937D79"/>
    <w:rsid w:val="009410B8"/>
    <w:rsid w:val="009464B8"/>
    <w:rsid w:val="00980267"/>
    <w:rsid w:val="00981275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ACF"/>
    <w:rsid w:val="00AC4F64"/>
    <w:rsid w:val="00AC6BEF"/>
    <w:rsid w:val="00AE6E83"/>
    <w:rsid w:val="00AF67BE"/>
    <w:rsid w:val="00B04704"/>
    <w:rsid w:val="00B142AC"/>
    <w:rsid w:val="00B21CC3"/>
    <w:rsid w:val="00B345DE"/>
    <w:rsid w:val="00B41BD9"/>
    <w:rsid w:val="00B46C41"/>
    <w:rsid w:val="00B564D8"/>
    <w:rsid w:val="00B62DF2"/>
    <w:rsid w:val="00B70D7E"/>
    <w:rsid w:val="00B7158A"/>
    <w:rsid w:val="00B740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C39D3"/>
    <w:rsid w:val="00CD1C0C"/>
    <w:rsid w:val="00CD696B"/>
    <w:rsid w:val="00CE40C1"/>
    <w:rsid w:val="00CF1764"/>
    <w:rsid w:val="00D1517D"/>
    <w:rsid w:val="00D370AF"/>
    <w:rsid w:val="00D415AC"/>
    <w:rsid w:val="00D42678"/>
    <w:rsid w:val="00D52C26"/>
    <w:rsid w:val="00D651E1"/>
    <w:rsid w:val="00D74339"/>
    <w:rsid w:val="00D77F89"/>
    <w:rsid w:val="00D8674C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4F0A"/>
    <w:rsid w:val="00E51F4E"/>
    <w:rsid w:val="00E5565D"/>
    <w:rsid w:val="00E65132"/>
    <w:rsid w:val="00E96289"/>
    <w:rsid w:val="00E96D65"/>
    <w:rsid w:val="00EA4C28"/>
    <w:rsid w:val="00EC37DE"/>
    <w:rsid w:val="00ED6D41"/>
    <w:rsid w:val="00EF091F"/>
    <w:rsid w:val="00F272CE"/>
    <w:rsid w:val="00F320D6"/>
    <w:rsid w:val="00F33967"/>
    <w:rsid w:val="00F360CB"/>
    <w:rsid w:val="00F509DE"/>
    <w:rsid w:val="00F514ED"/>
    <w:rsid w:val="00F74558"/>
    <w:rsid w:val="00F805BD"/>
    <w:rsid w:val="00F85783"/>
    <w:rsid w:val="00F86F7A"/>
    <w:rsid w:val="00F903A5"/>
    <w:rsid w:val="00FB3CD7"/>
    <w:rsid w:val="00FC153A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822E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242</cp:revision>
  <dcterms:created xsi:type="dcterms:W3CDTF">2019-10-16T10:03:00Z</dcterms:created>
  <dcterms:modified xsi:type="dcterms:W3CDTF">2020-05-21T14:26:00Z</dcterms:modified>
</cp:coreProperties>
</file>